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ED33" w14:textId="77777777" w:rsidR="008065DB" w:rsidRPr="00BE0F3C" w:rsidRDefault="008065DB" w:rsidP="008065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0F3C">
        <w:rPr>
          <w:rFonts w:ascii="Times New Roman" w:hAnsi="Times New Roman" w:cs="Times New Roman"/>
          <w:b/>
          <w:bCs/>
          <w:sz w:val="28"/>
          <w:szCs w:val="28"/>
        </w:rPr>
        <w:t>Паспортные данные мини -музея.</w:t>
      </w:r>
    </w:p>
    <w:p w14:paraId="60D08276" w14:textId="053F4645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Музей создан </w:t>
      </w:r>
      <w:r>
        <w:rPr>
          <w:rFonts w:ascii="Times New Roman" w:hAnsi="Times New Roman" w:cs="Times New Roman"/>
          <w:sz w:val="28"/>
          <w:szCs w:val="28"/>
        </w:rPr>
        <w:t>март 2025</w:t>
      </w:r>
      <w:r w:rsidRPr="008065D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A29C6E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Наименование мини- музея: «Чемодан памяти»</w:t>
      </w:r>
    </w:p>
    <w:p w14:paraId="6FC0642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Профиль мини -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музея :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Военно-патриотический.</w:t>
      </w:r>
    </w:p>
    <w:p w14:paraId="42D037D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Участники мини- музея: дети старшей группы, воспитатели и родители</w:t>
      </w:r>
    </w:p>
    <w:p w14:paraId="48FBFC91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группы.</w:t>
      </w:r>
    </w:p>
    <w:p w14:paraId="06151401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Цель:</w:t>
      </w:r>
    </w:p>
    <w:p w14:paraId="71AD2F38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Воспитание гражданско- патриотических чувств у детей дошкольного</w:t>
      </w:r>
    </w:p>
    <w:p w14:paraId="1BF974C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возраста. Воспитание чувства гордости за подвиг своего народа в</w:t>
      </w:r>
    </w:p>
    <w:p w14:paraId="4C01AC7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Великой Отечественной войне, уважение к ветеранам средствами</w:t>
      </w:r>
    </w:p>
    <w:p w14:paraId="7742379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музейной педагогики.</w:t>
      </w:r>
    </w:p>
    <w:p w14:paraId="425B2D9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Задачи:</w:t>
      </w:r>
    </w:p>
    <w:p w14:paraId="3EF1BBD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Формировать семейную, гражданскую принадлежность,</w:t>
      </w:r>
    </w:p>
    <w:p w14:paraId="5ABF54A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патриотические чувства, воспитывать любовь и уважение к родному</w:t>
      </w:r>
    </w:p>
    <w:p w14:paraId="79209EE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дому, городу.</w:t>
      </w:r>
    </w:p>
    <w:p w14:paraId="737D023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Формировать чувства гордости за достижения страны, вызвать у</w:t>
      </w:r>
    </w:p>
    <w:p w14:paraId="1DCC0E5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spellStart"/>
      <w:r w:rsidRPr="008065DB">
        <w:rPr>
          <w:rFonts w:ascii="Times New Roman" w:hAnsi="Times New Roman" w:cs="Times New Roman"/>
          <w:sz w:val="28"/>
          <w:szCs w:val="28"/>
        </w:rPr>
        <w:t>сопереживательные</w:t>
      </w:r>
      <w:proofErr w:type="spellEnd"/>
      <w:r w:rsidRPr="008065DB">
        <w:rPr>
          <w:rFonts w:ascii="Times New Roman" w:hAnsi="Times New Roman" w:cs="Times New Roman"/>
          <w:sz w:val="28"/>
          <w:szCs w:val="28"/>
        </w:rPr>
        <w:t xml:space="preserve"> эмоции, уважение к армии.</w:t>
      </w:r>
    </w:p>
    <w:p w14:paraId="384E14C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Воспитывать гордость за мужество воинов.</w:t>
      </w:r>
    </w:p>
    <w:p w14:paraId="267F66CA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Развивать познавательные интересы (интерес к истории и культуре</w:t>
      </w:r>
    </w:p>
    <w:p w14:paraId="0097271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отечества, родному городу, к доступным явлениям общественной</w:t>
      </w:r>
    </w:p>
    <w:p w14:paraId="41C2FFF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жизни).</w:t>
      </w:r>
    </w:p>
    <w:p w14:paraId="70E33898" w14:textId="677774DE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Формировать интерес к коллективной, продуктивной, познавательно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65DB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14:paraId="57FF008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Развивать внимательность, коммуникативные и творческие</w:t>
      </w:r>
    </w:p>
    <w:p w14:paraId="6CC4F94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способности детей.</w:t>
      </w:r>
    </w:p>
    <w:p w14:paraId="5B9B699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Предполагаемые результаты:</w:t>
      </w:r>
    </w:p>
    <w:p w14:paraId="742E8F3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Понимание детьми важности праздника – Дня Победы в жизни</w:t>
      </w:r>
    </w:p>
    <w:p w14:paraId="3938DDCA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российского человека.</w:t>
      </w:r>
    </w:p>
    <w:p w14:paraId="55A159D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Вызвать интерес к памятникам, к личным предметам героев.</w:t>
      </w:r>
    </w:p>
    <w:p w14:paraId="2A003D3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lastRenderedPageBreak/>
        <w:t>• Вызвать желание узнать больше информации о периоде ВОВ.</w:t>
      </w:r>
    </w:p>
    <w:p w14:paraId="66390B9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сформировать знания у детей о быте солдата во время ВОВ.</w:t>
      </w:r>
    </w:p>
    <w:p w14:paraId="357FA5C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Формы работы в мини-музее 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« Чемодан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памяти»</w:t>
      </w:r>
    </w:p>
    <w:p w14:paraId="7D07CD6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Сбор экспонатов, поисковая работа.</w:t>
      </w:r>
    </w:p>
    <w:p w14:paraId="2F5F1FB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Экскурсии в мини –музей с целью знакомства с историей праздника</w:t>
      </w:r>
    </w:p>
    <w:p w14:paraId="6F51684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День Победы, знакомство с экспонатами ВОВ.</w:t>
      </w:r>
    </w:p>
    <w:p w14:paraId="211B5F9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Чтение рассказов о войне, чтение стихов на конкурс чтецов.</w:t>
      </w:r>
    </w:p>
    <w:p w14:paraId="4BC81560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Беседы о героях войны</w:t>
      </w:r>
    </w:p>
    <w:p w14:paraId="55E8E68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• Посещение библиотеки на тематическое занятие 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« 9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мая –день</w:t>
      </w:r>
    </w:p>
    <w:p w14:paraId="62E1B7E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Великой победы»</w:t>
      </w:r>
    </w:p>
    <w:p w14:paraId="08588BA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• НОД по ознакомлению детей с историей нашей страны, военной</w:t>
      </w:r>
    </w:p>
    <w:p w14:paraId="47F2801A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техники, военной одежды.</w:t>
      </w:r>
    </w:p>
    <w:p w14:paraId="0358F15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День Победы – самый главный праздник в нашей стране. Каждый год</w:t>
      </w:r>
    </w:p>
    <w:p w14:paraId="062F8B6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наша страна отмечает очередную мирную весну. Майский весенний</w:t>
      </w:r>
    </w:p>
    <w:p w14:paraId="6904688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праздник День Победы – любимый и почитаемый в России и других</w:t>
      </w:r>
    </w:p>
    <w:p w14:paraId="692AE90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государствах, пострадавших во время Второй мировой войны.</w:t>
      </w:r>
    </w:p>
    <w:p w14:paraId="2E3A46D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Поколение ветеранов уходит, а нам надо сохранить светлую память о</w:t>
      </w:r>
    </w:p>
    <w:p w14:paraId="0CBBD69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героях войны, воспитывать у молодого поколения любовь к Родине и</w:t>
      </w:r>
    </w:p>
    <w:p w14:paraId="1D24DCD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быть достойными их великого подвига. Ветераны – это наши деды и</w:t>
      </w:r>
    </w:p>
    <w:p w14:paraId="2A39DAF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прадеды, которые помнят те военные годы. Год от года их становится</w:t>
      </w:r>
    </w:p>
    <w:p w14:paraId="0892C11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всё меньше и меньше. Но каждую весну они выходят 9 мая на улицу с</w:t>
      </w:r>
    </w:p>
    <w:p w14:paraId="0105D358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орденами и медалями на груди, встречаются друг с другом и</w:t>
      </w:r>
    </w:p>
    <w:p w14:paraId="5789777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вспоминают былые времена, поминают друзей и близких, погибших в</w:t>
      </w:r>
    </w:p>
    <w:p w14:paraId="4FB9C9C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те годы.</w:t>
      </w:r>
    </w:p>
    <w:p w14:paraId="257FCF8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Отчет времени</w:t>
      </w:r>
    </w:p>
    <w:p w14:paraId="334888B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 «Чемодане памяти» собран материал, который нам напомнит о</w:t>
      </w:r>
    </w:p>
    <w:p w14:paraId="00B2A4B0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Великой Отечественной войне. Материал собран воспитателями</w:t>
      </w:r>
    </w:p>
    <w:p w14:paraId="6064A83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детского сада, родителями детей.</w:t>
      </w:r>
    </w:p>
    <w:p w14:paraId="1096FDC3" w14:textId="5B59432D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Экспонаты «Чемодана памяти» это фотографии </w:t>
      </w:r>
      <w:r>
        <w:rPr>
          <w:rFonts w:ascii="Times New Roman" w:hAnsi="Times New Roman" w:cs="Times New Roman"/>
          <w:sz w:val="28"/>
          <w:szCs w:val="28"/>
        </w:rPr>
        <w:t>солдат</w:t>
      </w:r>
      <w:r w:rsidRPr="008065DB">
        <w:rPr>
          <w:rFonts w:ascii="Times New Roman" w:hAnsi="Times New Roman" w:cs="Times New Roman"/>
          <w:sz w:val="28"/>
          <w:szCs w:val="28"/>
        </w:rPr>
        <w:t xml:space="preserve"> в годы</w:t>
      </w:r>
    </w:p>
    <w:p w14:paraId="0B91D95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lastRenderedPageBreak/>
        <w:t>войны. Конечно, многие предметы того времени, мы не в силах найти,</w:t>
      </w:r>
    </w:p>
    <w:p w14:paraId="754C8F1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но многие экспонаты с годами не меняются 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фляжка, алюминиевая</w:t>
      </w:r>
    </w:p>
    <w:p w14:paraId="151B2C9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кружка и военный котелок, шлемофон, солдатский котелок с ложкой,</w:t>
      </w:r>
    </w:p>
    <w:p w14:paraId="4E89993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ремень, пилотка, каска, тарелка с немецкой символикой, </w:t>
      </w:r>
      <w:proofErr w:type="spellStart"/>
      <w:r w:rsidRPr="008065DB">
        <w:rPr>
          <w:rFonts w:ascii="Times New Roman" w:hAnsi="Times New Roman" w:cs="Times New Roman"/>
          <w:sz w:val="28"/>
          <w:szCs w:val="28"/>
        </w:rPr>
        <w:t>кабура</w:t>
      </w:r>
      <w:proofErr w:type="spellEnd"/>
      <w:r w:rsidRPr="008065DB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0FC75AA0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патронами, вещевой мешок, противогаз, медали ветерана.</w:t>
      </w:r>
    </w:p>
    <w:p w14:paraId="6DEC73D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Материал собирался по крупицам. Мы надеемся, что собранный</w:t>
      </w:r>
    </w:p>
    <w:p w14:paraId="232485B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материал поможет детям представить события тех лет и осознать</w:t>
      </w:r>
    </w:p>
    <w:p w14:paraId="24E6005B" w14:textId="3540B5C8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подвиг их прадедушек и прабабушек.</w:t>
      </w:r>
    </w:p>
    <w:p w14:paraId="26A8770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Фотографии из прошлого</w:t>
      </w:r>
    </w:p>
    <w:p w14:paraId="27EC1F51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Война стала большим горем для каждой семьи. В каждой семье был</w:t>
      </w:r>
    </w:p>
    <w:p w14:paraId="287A27F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свой герой – живой или погибший. Но он был и остаётся в памяти</w:t>
      </w:r>
    </w:p>
    <w:p w14:paraId="715CEC4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родных, близких. В каждой семье хранятся 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фотографии ,что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связывает</w:t>
      </w:r>
    </w:p>
    <w:p w14:paraId="14E131B1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с памятью 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о родных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переживших те страшные годы, прошедших по</w:t>
      </w:r>
    </w:p>
    <w:p w14:paraId="1E3C1B4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дороге войны и возвратившихся с Победой домой.</w:t>
      </w:r>
    </w:p>
    <w:p w14:paraId="4457AD0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Треугольником в годы войны называли солдатские письма.</w:t>
      </w:r>
    </w:p>
    <w:p w14:paraId="7296824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(Показываю образец фронтового письма детям, затем предлагаю</w:t>
      </w:r>
    </w:p>
    <w:p w14:paraId="131073E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попробовать сделать такой треугольник самим)</w:t>
      </w:r>
    </w:p>
    <w:p w14:paraId="0048948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Первый предмет, который мы с детьми рассматривали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солдатский</w:t>
      </w:r>
    </w:p>
    <w:p w14:paraId="7B75F25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котелок. Он лёгкий алюминиевый, с ручкой, чтобы можно было</w:t>
      </w:r>
    </w:p>
    <w:p w14:paraId="76DE55B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разогреть еду на огне. Котелок состоит из двух частей – это сам</w:t>
      </w:r>
    </w:p>
    <w:p w14:paraId="4A8AFD3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котелок, в который наливали суп, и крышка – её использовали под</w:t>
      </w:r>
    </w:p>
    <w:p w14:paraId="5120CF37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кашу.</w:t>
      </w:r>
    </w:p>
    <w:p w14:paraId="72F1682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Заглянем снова в наш чемодан. Этот предмет спасал от жажды, это</w:t>
      </w:r>
    </w:p>
    <w:p w14:paraId="3234E98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обязательный атрибут солдата, бывало немало случаев, когда «она»</w:t>
      </w:r>
    </w:p>
    <w:p w14:paraId="32F069D1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спасала солдатам жизнь. Что же это? Это фляжка для воды.</w:t>
      </w:r>
    </w:p>
    <w:p w14:paraId="57BA9098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Следующий предмет мини музея – это алюминиевая ложка. Ещё её</w:t>
      </w:r>
    </w:p>
    <w:p w14:paraId="2B4A091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называли «фронтовая подруга». Узнав об этой удивительной истории</w:t>
      </w:r>
    </w:p>
    <w:p w14:paraId="524C549B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ложки, которая была с солдатом на войне, в фашистском плену,</w:t>
      </w:r>
    </w:p>
    <w:p w14:paraId="5556AB8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помогала ему, оберегала его, спасла ему жизнь.</w:t>
      </w:r>
    </w:p>
    <w:p w14:paraId="18BD326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lastRenderedPageBreak/>
        <w:t>Алюминиевая ложка так обычна, так проста!</w:t>
      </w:r>
    </w:p>
    <w:p w14:paraId="2D4308D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Но солдату эта ложка очень-очень дорога.</w:t>
      </w:r>
    </w:p>
    <w:p w14:paraId="7FB7B44A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 ней солдат не расстаётся на привале и в бою.</w:t>
      </w:r>
    </w:p>
    <w:p w14:paraId="458C68F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Алюминиевая ложка помогает жить ему.</w:t>
      </w:r>
    </w:p>
    <w:p w14:paraId="36A32C0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Ведь без ложки и без щей</w:t>
      </w:r>
    </w:p>
    <w:p w14:paraId="2CDD357B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Будет наш солдат слабей!</w:t>
      </w:r>
    </w:p>
    <w:p w14:paraId="3D596BDA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А ему слабеть нельзя: за плечами вся страна.</w:t>
      </w:r>
    </w:p>
    <w:p w14:paraId="2A8B5E91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За солдатом вся Россия, и ему нужна та сила!</w:t>
      </w:r>
    </w:p>
    <w:p w14:paraId="3FB7A86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 автоматом наравне ложка служит всей стране.</w:t>
      </w:r>
    </w:p>
    <w:p w14:paraId="207F11AB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65DB">
        <w:rPr>
          <w:rFonts w:ascii="Times New Roman" w:hAnsi="Times New Roman" w:cs="Times New Roman"/>
          <w:sz w:val="28"/>
          <w:szCs w:val="28"/>
        </w:rPr>
        <w:t>Вещевой мешок армейский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с которым когда-то солдаты прошли не</w:t>
      </w:r>
    </w:p>
    <w:p w14:paraId="45D58D6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одну боевую схватку - очень простая, но при этом весьма</w:t>
      </w:r>
    </w:p>
    <w:p w14:paraId="2C9EC92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функциональная деталь амуниции. На вид, вещмешок напоминает</w:t>
      </w:r>
    </w:p>
    <w:p w14:paraId="6297354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бесформенный рюкзак, изготовленный из плотной ткани расцветки</w:t>
      </w:r>
    </w:p>
    <w:p w14:paraId="5DE4D94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хаки. Горловина мешка закрывается с помощью лямок.</w:t>
      </w:r>
    </w:p>
    <w:p w14:paraId="2F6FB6B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(все вещи в процессе занятия выставляются на столе, чтобы дети</w:t>
      </w:r>
    </w:p>
    <w:p w14:paraId="6BC10FA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могли их рассмотреть, а по окончании занятия – потрогать своими</w:t>
      </w:r>
    </w:p>
    <w:p w14:paraId="6882419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руками.</w:t>
      </w:r>
    </w:p>
    <w:p w14:paraId="09DD8CA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 нашем чемодане также есть ордена и медали. Посмотрите, как часто</w:t>
      </w:r>
    </w:p>
    <w:p w14:paraId="136AB8A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встречаются на них звезды, георгиевские ленты. Эти предметы</w:t>
      </w:r>
    </w:p>
    <w:p w14:paraId="003A5360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являются символами победы: черно-рыжие полосы Георгиевской ленты</w:t>
      </w:r>
    </w:p>
    <w:p w14:paraId="589D4B7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символизируют дым и пламя, звезды – героизм воинов и тружеников</w:t>
      </w:r>
    </w:p>
    <w:p w14:paraId="42C39F58" w14:textId="6261A21B" w:rsidR="008065DB" w:rsidRPr="008065DB" w:rsidRDefault="008065DB" w:rsidP="00BE0F3C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 xml:space="preserve">тыла, а красные гвоздики –слезы тех кровавых страшных лет… </w:t>
      </w:r>
    </w:p>
    <w:p w14:paraId="65C4C41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Следующий экспонат нашего музея необычен. Это противогаз. Он</w:t>
      </w:r>
    </w:p>
    <w:p w14:paraId="48A481D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защищал война от химических отравляющих веществ, применяемый во</w:t>
      </w:r>
    </w:p>
    <w:p w14:paraId="6A17331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время военных действий. Массово химическое оружие в годы Второй</w:t>
      </w:r>
    </w:p>
    <w:p w14:paraId="170F9C20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мировой не применялось. Исследователи говорят лишь о паре</w:t>
      </w:r>
    </w:p>
    <w:p w14:paraId="4CE535E4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небольших эпизодов. Массовый выпуск противогазов начался в 1941</w:t>
      </w:r>
    </w:p>
    <w:p w14:paraId="1051437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году. При выбросе отравляющих газов должны быть благоприятные</w:t>
      </w:r>
    </w:p>
    <w:p w14:paraId="1897268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погодные условия. А это в свою очередь может вызвать затруднения,</w:t>
      </w:r>
    </w:p>
    <w:p w14:paraId="79AE804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lastRenderedPageBreak/>
        <w:t>ведь атаку нужно производить в определенное время и в</w:t>
      </w:r>
    </w:p>
    <w:p w14:paraId="367D1A10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определенном направлении, а не тогда, когда создадутся нужные</w:t>
      </w:r>
    </w:p>
    <w:p w14:paraId="785D96AD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погодные условия. А ведь впоследствии немцы собирались заселять</w:t>
      </w:r>
    </w:p>
    <w:p w14:paraId="396A53E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завоеванные территории</w:t>
      </w:r>
      <w:proofErr w:type="gramStart"/>
      <w:r w:rsidRPr="008065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65DB">
        <w:rPr>
          <w:rFonts w:ascii="Times New Roman" w:hAnsi="Times New Roman" w:cs="Times New Roman"/>
          <w:sz w:val="28"/>
          <w:szCs w:val="28"/>
        </w:rPr>
        <w:t xml:space="preserve"> тем более не хотели отравлять родную</w:t>
      </w:r>
    </w:p>
    <w:p w14:paraId="3F216B8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землю.</w:t>
      </w:r>
    </w:p>
    <w:p w14:paraId="520A7FFB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Рассматривали экспонаты мини-музея.</w:t>
      </w:r>
    </w:p>
    <w:p w14:paraId="77DC9AB2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Экспонаты дети могли потрогать и даже примерить.</w:t>
      </w:r>
    </w:p>
    <w:p w14:paraId="3ADB89D9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Познакомились с Символами победы</w:t>
      </w:r>
    </w:p>
    <w:p w14:paraId="6FEA03A6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Благодаря мини-музею, у воспитанников сформируется устойчивый</w:t>
      </w:r>
    </w:p>
    <w:p w14:paraId="7F9ADCAE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интерес к истории страны. «Музей в чемодане» помог практически</w:t>
      </w:r>
    </w:p>
    <w:p w14:paraId="7310F64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претворить новые педагогические идеи и методики, стал одним из</w:t>
      </w:r>
    </w:p>
    <w:p w14:paraId="6CC4A708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способов организации образовательной среды и позволяет</w:t>
      </w:r>
    </w:p>
    <w:p w14:paraId="355619C5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страну. В своем заключении</w:t>
      </w:r>
    </w:p>
    <w:p w14:paraId="4327712F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хочу добавить, прошу вас, помните о той страшной войне, помните о</w:t>
      </w:r>
    </w:p>
    <w:p w14:paraId="5B2DF103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каждом ветеране, подарившем вам мир, храните эту память в своем</w:t>
      </w:r>
    </w:p>
    <w:p w14:paraId="0C83F13C" w14:textId="77777777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сердце. Ведь пока мы помним о войне, есть надежда, что новой войны</w:t>
      </w:r>
    </w:p>
    <w:p w14:paraId="4E9E745C" w14:textId="3CCA48EA" w:rsidR="008065DB" w:rsidRPr="008065DB" w:rsidRDefault="008065DB" w:rsidP="008065DB">
      <w:pPr>
        <w:rPr>
          <w:rFonts w:ascii="Times New Roman" w:hAnsi="Times New Roman" w:cs="Times New Roman"/>
          <w:sz w:val="28"/>
          <w:szCs w:val="28"/>
        </w:rPr>
      </w:pPr>
      <w:r w:rsidRPr="008065DB">
        <w:rPr>
          <w:rFonts w:ascii="Times New Roman" w:hAnsi="Times New Roman" w:cs="Times New Roman"/>
          <w:sz w:val="28"/>
          <w:szCs w:val="28"/>
        </w:rPr>
        <w:t>не будет</w:t>
      </w:r>
    </w:p>
    <w:sectPr w:rsidR="008065DB" w:rsidRPr="0080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16000"/>
    <w:multiLevelType w:val="hybridMultilevel"/>
    <w:tmpl w:val="453C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90"/>
    <w:rsid w:val="002F61E8"/>
    <w:rsid w:val="005B1090"/>
    <w:rsid w:val="008065DB"/>
    <w:rsid w:val="00B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7BB8"/>
  <w15:chartTrackingRefBased/>
  <w15:docId w15:val="{9CCE888B-C5BD-436D-8AC8-F2769A38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2025-03-27T07:07:00Z</dcterms:created>
  <dcterms:modified xsi:type="dcterms:W3CDTF">2025-03-27T07:21:00Z</dcterms:modified>
</cp:coreProperties>
</file>